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5B044A8" w14:textId="77777777" w:rsidR="00D9456B" w:rsidRDefault="00D9456B" w:rsidP="00D9456B">
      <w:pPr>
        <w:rPr>
          <w:rFonts w:ascii="Arial" w:hAnsi="Arial" w:cs="Arial"/>
          <w:b/>
          <w:sz w:val="32"/>
          <w:szCs w:val="32"/>
        </w:rPr>
      </w:pPr>
      <w:r>
        <w:rPr>
          <w:rFonts w:ascii="Arial" w:hAnsi="Arial" w:cs="Arial"/>
          <w:b/>
          <w:noProof/>
          <w:sz w:val="32"/>
          <w:szCs w:val="32"/>
        </w:rPr>
        <w:drawing>
          <wp:inline distT="0" distB="0" distL="0" distR="0" wp14:anchorId="569F06E4" wp14:editId="4618C2A3">
            <wp:extent cx="3213735" cy="81143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250169" cy="820633"/>
                    </a:xfrm>
                    <a:prstGeom prst="rect">
                      <a:avLst/>
                    </a:prstGeom>
                  </pic:spPr>
                </pic:pic>
              </a:graphicData>
            </a:graphic>
          </wp:inline>
        </w:drawing>
      </w:r>
    </w:p>
    <w:p w14:paraId="6646B9E5" w14:textId="77777777" w:rsidR="00D9456B" w:rsidRPr="00D9456B" w:rsidRDefault="00D9456B" w:rsidP="00D9456B">
      <w:pPr>
        <w:spacing w:after="0"/>
        <w:jc w:val="center"/>
        <w:rPr>
          <w:rFonts w:ascii="Arial" w:hAnsi="Arial" w:cs="Arial"/>
          <w:b/>
          <w:sz w:val="32"/>
          <w:szCs w:val="32"/>
        </w:rPr>
      </w:pPr>
    </w:p>
    <w:p w14:paraId="4256705D" w14:textId="748FF84D" w:rsidR="009502DC" w:rsidRDefault="009502DC" w:rsidP="00D9456B">
      <w:pPr>
        <w:spacing w:after="0"/>
        <w:jc w:val="center"/>
        <w:rPr>
          <w:rFonts w:ascii="Arial" w:hAnsi="Arial" w:cs="Arial"/>
          <w:b/>
          <w:sz w:val="32"/>
          <w:szCs w:val="32"/>
        </w:rPr>
      </w:pPr>
      <w:r w:rsidRPr="00D9456B">
        <w:rPr>
          <w:rFonts w:ascii="Arial" w:hAnsi="Arial" w:cs="Arial"/>
          <w:b/>
          <w:sz w:val="32"/>
          <w:szCs w:val="32"/>
        </w:rPr>
        <w:t>CMS Training Courses</w:t>
      </w:r>
    </w:p>
    <w:p w14:paraId="09218864" w14:textId="77777777" w:rsidR="00D9456B" w:rsidRPr="002E796A" w:rsidRDefault="007E584C" w:rsidP="00D9456B">
      <w:pPr>
        <w:spacing w:after="0"/>
        <w:rPr>
          <w:rFonts w:ascii="Arial" w:eastAsia="Calibri" w:hAnsi="Arial" w:cs="Arial"/>
        </w:rPr>
      </w:pPr>
      <w:r>
        <w:rPr>
          <w:rFonts w:ascii="Arial" w:eastAsia="Calibri" w:hAnsi="Arial" w:cs="Arial"/>
          <w:shd w:val="clear" w:color="auto" w:fill="D9D9D9" w:themeFill="background1" w:themeFillShade="D9"/>
        </w:rPr>
        <w:pict w14:anchorId="5E1ECD9F">
          <v:rect id="_x0000_i1025" style="width:0;height:1.5pt" o:hralign="center" o:hrstd="t" o:hr="t" fillcolor="#a0a0a0" stroked="f"/>
        </w:pict>
      </w:r>
    </w:p>
    <w:p w14:paraId="667A0751" w14:textId="77777777" w:rsidR="00D9456B" w:rsidRDefault="00D9456B">
      <w:pPr>
        <w:rPr>
          <w:rFonts w:ascii="Arial" w:hAnsi="Arial" w:cs="Arial"/>
          <w:b/>
        </w:rPr>
      </w:pPr>
    </w:p>
    <w:p w14:paraId="7F88C590" w14:textId="77777777" w:rsidR="007E584C" w:rsidRDefault="009502DC">
      <w:pPr>
        <w:rPr>
          <w:rFonts w:ascii="Arial" w:hAnsi="Arial" w:cs="Arial"/>
          <w:b/>
        </w:rPr>
      </w:pPr>
      <w:r w:rsidRPr="00D9456B">
        <w:rPr>
          <w:rFonts w:ascii="Arial" w:hAnsi="Arial" w:cs="Arial"/>
          <w:b/>
        </w:rPr>
        <w:t xml:space="preserve">CON </w:t>
      </w:r>
      <w:r w:rsidR="007E584C">
        <w:rPr>
          <w:rFonts w:ascii="Arial" w:hAnsi="Arial" w:cs="Arial"/>
          <w:b/>
        </w:rPr>
        <w:t>0140</w:t>
      </w:r>
      <w:r w:rsidR="00D9456B">
        <w:rPr>
          <w:rFonts w:ascii="Arial" w:hAnsi="Arial" w:cs="Arial"/>
          <w:b/>
        </w:rPr>
        <w:t>:</w:t>
      </w:r>
      <w:r w:rsidRPr="00D9456B">
        <w:rPr>
          <w:rFonts w:ascii="Arial" w:hAnsi="Arial" w:cs="Arial"/>
          <w:b/>
        </w:rPr>
        <w:t> </w:t>
      </w:r>
      <w:r w:rsidR="007E584C" w:rsidRPr="007E584C">
        <w:rPr>
          <w:rFonts w:ascii="Arial" w:hAnsi="Arial" w:cs="Arial"/>
          <w:b/>
        </w:rPr>
        <w:t>Art &amp; Science of Contracting</w:t>
      </w:r>
    </w:p>
    <w:p w14:paraId="724787E0" w14:textId="77777777" w:rsidR="007E584C" w:rsidRDefault="009502DC">
      <w:pPr>
        <w:rPr>
          <w:rFonts w:ascii="Arial" w:hAnsi="Arial" w:cs="Arial"/>
        </w:rPr>
      </w:pPr>
      <w:r w:rsidRPr="00D9456B">
        <w:rPr>
          <w:rFonts w:ascii="Arial" w:hAnsi="Arial" w:cs="Arial"/>
        </w:rPr>
        <w:t xml:space="preserve">Personnel new to the Contracting career field will gain a broad understanding of the environment in which they will serve. Students will develop professional skills for making business decisions and for advising acquisition team members in successfully meeting customers’ needs. </w:t>
      </w:r>
      <w:r w:rsidR="007E584C">
        <w:rPr>
          <w:rFonts w:ascii="Arial" w:hAnsi="Arial" w:cs="Arial"/>
        </w:rPr>
        <w:t>T</w:t>
      </w:r>
      <w:r w:rsidR="007E584C" w:rsidRPr="007E584C">
        <w:rPr>
          <w:rFonts w:ascii="Arial" w:hAnsi="Arial" w:cs="Arial"/>
        </w:rPr>
        <w:t xml:space="preserve">his five-part Online Training (OLT) series is designed to provide </w:t>
      </w:r>
      <w:proofErr w:type="gramStart"/>
      <w:r w:rsidR="007E584C" w:rsidRPr="007E584C">
        <w:rPr>
          <w:rFonts w:ascii="Arial" w:hAnsi="Arial" w:cs="Arial"/>
        </w:rPr>
        <w:t>a working</w:t>
      </w:r>
      <w:proofErr w:type="gramEnd"/>
      <w:r w:rsidR="007E584C" w:rsidRPr="007E584C">
        <w:rPr>
          <w:rFonts w:ascii="Arial" w:hAnsi="Arial" w:cs="Arial"/>
        </w:rPr>
        <w:t xml:space="preserve"> knowledge of some of the key processes associated with the acquisition lifecycle. The content reinforces the areas of mutual interest within an acquisition environment</w:t>
      </w:r>
      <w:r w:rsidR="007E584C">
        <w:rPr>
          <w:rFonts w:ascii="Arial" w:hAnsi="Arial" w:cs="Arial"/>
        </w:rPr>
        <w:t xml:space="preserve"> </w:t>
      </w:r>
      <w:r w:rsidR="007E584C" w:rsidRPr="007E584C">
        <w:rPr>
          <w:rFonts w:ascii="Arial" w:hAnsi="Arial" w:cs="Arial"/>
        </w:rPr>
        <w:t>.</w:t>
      </w:r>
    </w:p>
    <w:p w14:paraId="2A5DB617" w14:textId="56A77BDC" w:rsidR="00D9456B" w:rsidRDefault="009502DC">
      <w:pPr>
        <w:rPr>
          <w:rFonts w:ascii="Arial" w:hAnsi="Arial" w:cs="Arial"/>
          <w:b/>
        </w:rPr>
      </w:pPr>
      <w:r w:rsidRPr="00D9456B">
        <w:rPr>
          <w:rFonts w:ascii="Arial" w:hAnsi="Arial" w:cs="Arial"/>
          <w:i/>
        </w:rPr>
        <w:t xml:space="preserve">Approximately </w:t>
      </w:r>
      <w:r w:rsidR="007E584C">
        <w:rPr>
          <w:rFonts w:ascii="Arial" w:hAnsi="Arial" w:cs="Arial"/>
          <w:i/>
        </w:rPr>
        <w:t>5</w:t>
      </w:r>
      <w:r w:rsidRPr="00D9456B">
        <w:rPr>
          <w:rFonts w:ascii="Arial" w:hAnsi="Arial" w:cs="Arial"/>
          <w:i/>
        </w:rPr>
        <w:t xml:space="preserve"> hours to complete this course</w:t>
      </w:r>
    </w:p>
    <w:p w14:paraId="5B4FAA04" w14:textId="77777777" w:rsidR="009502DC" w:rsidRPr="00D9456B" w:rsidRDefault="009502DC">
      <w:pPr>
        <w:rPr>
          <w:rFonts w:ascii="Arial" w:hAnsi="Arial" w:cs="Arial"/>
          <w:b/>
        </w:rPr>
      </w:pPr>
      <w:r w:rsidRPr="00D9456B">
        <w:rPr>
          <w:rFonts w:ascii="Arial" w:hAnsi="Arial" w:cs="Arial"/>
          <w:b/>
        </w:rPr>
        <w:t>CON 237</w:t>
      </w:r>
      <w:r w:rsidR="00D9456B">
        <w:rPr>
          <w:rFonts w:ascii="Arial" w:hAnsi="Arial" w:cs="Arial"/>
          <w:b/>
        </w:rPr>
        <w:t>:</w:t>
      </w:r>
      <w:r w:rsidRPr="00D9456B">
        <w:rPr>
          <w:rFonts w:ascii="Arial" w:hAnsi="Arial" w:cs="Arial"/>
          <w:b/>
        </w:rPr>
        <w:t> Simplified Acquisition Procedures</w:t>
      </w:r>
    </w:p>
    <w:p w14:paraId="1A3A4554" w14:textId="77777777" w:rsidR="009502DC" w:rsidRPr="00D9456B" w:rsidRDefault="009502DC">
      <w:pPr>
        <w:rPr>
          <w:rFonts w:ascii="Arial" w:hAnsi="Arial" w:cs="Arial"/>
        </w:rPr>
      </w:pPr>
      <w:r w:rsidRPr="00D9456B">
        <w:rPr>
          <w:rFonts w:ascii="Arial" w:hAnsi="Arial" w:cs="Arial"/>
        </w:rPr>
        <w:t>Professionals participating in this course will gain training on Part 13 of the Federal Acquisition Regulation and Part 213 of the Defense Federal Acquisition Regulation Supplement, which cover simplified acquisition procedures (SAP).</w:t>
      </w:r>
    </w:p>
    <w:p w14:paraId="4882743E" w14:textId="14082860" w:rsidR="009502DC" w:rsidRDefault="009502DC">
      <w:pPr>
        <w:rPr>
          <w:rFonts w:ascii="Arial" w:hAnsi="Arial" w:cs="Arial"/>
          <w:i/>
        </w:rPr>
      </w:pPr>
      <w:r w:rsidRPr="00D9456B">
        <w:rPr>
          <w:rFonts w:ascii="Arial" w:hAnsi="Arial" w:cs="Arial"/>
          <w:i/>
        </w:rPr>
        <w:t xml:space="preserve">Approximately </w:t>
      </w:r>
      <w:r w:rsidR="007E584C">
        <w:rPr>
          <w:rFonts w:ascii="Arial" w:hAnsi="Arial" w:cs="Arial"/>
          <w:i/>
        </w:rPr>
        <w:t>7</w:t>
      </w:r>
      <w:r w:rsidRPr="00D9456B">
        <w:rPr>
          <w:rFonts w:ascii="Arial" w:hAnsi="Arial" w:cs="Arial"/>
          <w:i/>
        </w:rPr>
        <w:t xml:space="preserve"> hours to complete this course</w:t>
      </w:r>
    </w:p>
    <w:p w14:paraId="10AED9AC" w14:textId="77777777" w:rsidR="007E584C" w:rsidRDefault="007E584C">
      <w:pPr>
        <w:rPr>
          <w:rFonts w:ascii="Arial" w:hAnsi="Arial" w:cs="Arial"/>
          <w:i/>
        </w:rPr>
      </w:pPr>
    </w:p>
    <w:p w14:paraId="3A185721" w14:textId="6EC1D4AB" w:rsidR="007E584C" w:rsidRPr="00D9456B" w:rsidRDefault="007E584C" w:rsidP="007E584C">
      <w:pPr>
        <w:rPr>
          <w:rFonts w:ascii="Arial" w:hAnsi="Arial" w:cs="Arial"/>
          <w:b/>
        </w:rPr>
      </w:pPr>
      <w:r>
        <w:rPr>
          <w:rFonts w:ascii="Arial" w:hAnsi="Arial" w:cs="Arial"/>
          <w:b/>
        </w:rPr>
        <w:t>CLC 011</w:t>
      </w:r>
      <w:r>
        <w:rPr>
          <w:rFonts w:ascii="Arial" w:hAnsi="Arial" w:cs="Arial"/>
          <w:b/>
        </w:rPr>
        <w:t>:</w:t>
      </w:r>
      <w:r w:rsidRPr="00D9456B">
        <w:rPr>
          <w:rFonts w:ascii="Arial" w:hAnsi="Arial" w:cs="Arial"/>
          <w:b/>
        </w:rPr>
        <w:t> </w:t>
      </w:r>
      <w:r w:rsidRPr="007E584C">
        <w:rPr>
          <w:rFonts w:ascii="Arial" w:hAnsi="Arial" w:cs="Arial"/>
          <w:b/>
        </w:rPr>
        <w:t>Contracting for the Rest of Us</w:t>
      </w:r>
    </w:p>
    <w:p w14:paraId="7FBC3B43" w14:textId="77777777" w:rsidR="007E584C" w:rsidRDefault="007E584C" w:rsidP="007E584C">
      <w:pPr>
        <w:rPr>
          <w:rFonts w:ascii="Arial" w:hAnsi="Arial" w:cs="Arial"/>
        </w:rPr>
      </w:pPr>
      <w:r w:rsidRPr="007E584C">
        <w:rPr>
          <w:rFonts w:ascii="Arial" w:hAnsi="Arial" w:cs="Arial"/>
        </w:rPr>
        <w:t xml:space="preserve">The “Contracting for the Rest of Us” Online Training (OLT) course provides people who do not work in the Contracting functional area with a basic knowledge of some of the essential processes and considerations that DoD Contracting professionals encounter to satisfy their customers’ requirements. This course also </w:t>
      </w:r>
      <w:proofErr w:type="gramStart"/>
      <w:r w:rsidRPr="007E584C">
        <w:rPr>
          <w:rFonts w:ascii="Arial" w:hAnsi="Arial" w:cs="Arial"/>
        </w:rPr>
        <w:t>provides an introduction to</w:t>
      </w:r>
      <w:proofErr w:type="gramEnd"/>
      <w:r w:rsidRPr="007E584C">
        <w:rPr>
          <w:rFonts w:ascii="Arial" w:hAnsi="Arial" w:cs="Arial"/>
        </w:rPr>
        <w:t xml:space="preserve"> some of the topics that are covered in greater depth in other OLT courses.</w:t>
      </w:r>
    </w:p>
    <w:p w14:paraId="13AC5E39" w14:textId="23F9CAF8" w:rsidR="007E584C" w:rsidRDefault="007E584C" w:rsidP="007E584C">
      <w:pPr>
        <w:rPr>
          <w:rFonts w:ascii="Arial" w:hAnsi="Arial" w:cs="Arial"/>
          <w:i/>
        </w:rPr>
      </w:pPr>
      <w:r w:rsidRPr="00D9456B">
        <w:rPr>
          <w:rFonts w:ascii="Arial" w:hAnsi="Arial" w:cs="Arial"/>
          <w:i/>
        </w:rPr>
        <w:t xml:space="preserve">Approximately </w:t>
      </w:r>
      <w:r>
        <w:rPr>
          <w:rFonts w:ascii="Arial" w:hAnsi="Arial" w:cs="Arial"/>
          <w:i/>
        </w:rPr>
        <w:t>2</w:t>
      </w:r>
      <w:r w:rsidRPr="00D9456B">
        <w:rPr>
          <w:rFonts w:ascii="Arial" w:hAnsi="Arial" w:cs="Arial"/>
          <w:i/>
        </w:rPr>
        <w:t xml:space="preserve"> hours to complete this course</w:t>
      </w:r>
    </w:p>
    <w:p w14:paraId="46E0CB0B" w14:textId="77777777" w:rsidR="007E584C" w:rsidRPr="00D9456B" w:rsidRDefault="007E584C">
      <w:pPr>
        <w:rPr>
          <w:rFonts w:ascii="Arial" w:hAnsi="Arial" w:cs="Arial"/>
          <w:i/>
        </w:rPr>
      </w:pPr>
    </w:p>
    <w:p w14:paraId="4FB2485D" w14:textId="77777777" w:rsidR="009502DC" w:rsidRPr="00D9456B" w:rsidRDefault="009502DC">
      <w:pPr>
        <w:rPr>
          <w:rFonts w:ascii="Arial" w:hAnsi="Arial" w:cs="Arial"/>
        </w:rPr>
      </w:pPr>
    </w:p>
    <w:p w14:paraId="058EE976" w14:textId="77777777" w:rsidR="009502DC" w:rsidRPr="00D9456B" w:rsidRDefault="009502DC">
      <w:pPr>
        <w:rPr>
          <w:rFonts w:ascii="Arial" w:hAnsi="Arial" w:cs="Arial"/>
        </w:rPr>
      </w:pPr>
    </w:p>
    <w:sectPr w:rsidR="009502DC" w:rsidRPr="00D94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DC"/>
    <w:rsid w:val="000A240D"/>
    <w:rsid w:val="00130D59"/>
    <w:rsid w:val="00280812"/>
    <w:rsid w:val="007E584C"/>
    <w:rsid w:val="009502DC"/>
    <w:rsid w:val="00C14733"/>
    <w:rsid w:val="00D9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58A955"/>
  <w15:docId w15:val="{D48891C5-3520-4247-9017-AAC7F474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1241</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Billy</dc:creator>
  <cp:lastModifiedBy>Howie, Richelle</cp:lastModifiedBy>
  <cp:revision>2</cp:revision>
  <dcterms:created xsi:type="dcterms:W3CDTF">2023-12-05T02:41:00Z</dcterms:created>
  <dcterms:modified xsi:type="dcterms:W3CDTF">2023-12-05T02:41:00Z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a562d4a37a7dc06e48bb673cb149ba91c1c451fc443a333c0c7531757f354011</vt:lpwstr>
  </property>
</Properties>
</file>